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A1" w:rsidRPr="00E438A1" w:rsidRDefault="00E438A1" w:rsidP="00E438A1">
      <w:pPr>
        <w:pStyle w:val="s24"/>
        <w:spacing w:after="0"/>
        <w:ind w:firstLine="709"/>
        <w:jc w:val="center"/>
        <w:rPr>
          <w:b/>
          <w:bCs/>
          <w:sz w:val="28"/>
          <w:szCs w:val="28"/>
        </w:rPr>
      </w:pPr>
      <w:r w:rsidRPr="00DF6AA4">
        <w:rPr>
          <w:rStyle w:val="bumpedfont15"/>
          <w:b/>
          <w:bCs/>
          <w:sz w:val="28"/>
          <w:szCs w:val="28"/>
        </w:rPr>
        <w:t>Порядок досудебного обжалования решений контрольного (надзорного) органа, действий (бездействия) его должностных лиц в части</w:t>
      </w:r>
      <w:r>
        <w:rPr>
          <w:rStyle w:val="bumpedfont15"/>
          <w:b/>
          <w:bCs/>
          <w:sz w:val="28"/>
          <w:szCs w:val="28"/>
        </w:rPr>
        <w:t xml:space="preserve"> муниципального</w:t>
      </w:r>
      <w:r w:rsidRPr="00E438A1">
        <w:rPr>
          <w:rStyle w:val="bumpedfont15"/>
          <w:b/>
          <w:bCs/>
          <w:sz w:val="28"/>
          <w:szCs w:val="28"/>
        </w:rPr>
        <w:t xml:space="preserve"> контро</w:t>
      </w:r>
      <w:r>
        <w:rPr>
          <w:rStyle w:val="bumpedfont15"/>
          <w:b/>
          <w:bCs/>
          <w:sz w:val="28"/>
          <w:szCs w:val="28"/>
        </w:rPr>
        <w:t xml:space="preserve">ля на автомобильном транспорте </w:t>
      </w:r>
      <w:r w:rsidRPr="00E438A1">
        <w:rPr>
          <w:rStyle w:val="bumpedfont15"/>
          <w:b/>
          <w:bCs/>
          <w:sz w:val="28"/>
          <w:szCs w:val="28"/>
        </w:rPr>
        <w:t xml:space="preserve">и в дорожном хозяйстве на территории </w:t>
      </w:r>
      <w:r w:rsidRPr="00DF6AA4">
        <w:rPr>
          <w:rStyle w:val="bumpedfont15"/>
          <w:b/>
          <w:bCs/>
          <w:sz w:val="28"/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</w:p>
    <w:p w:rsidR="00E438A1" w:rsidRPr="002D071A" w:rsidRDefault="00E438A1" w:rsidP="00E438A1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</w:t>
      </w:r>
      <w:r>
        <w:rPr>
          <w:rStyle w:val="bumpedfont15"/>
          <w:sz w:val="28"/>
          <w:szCs w:val="28"/>
        </w:rPr>
        <w:t xml:space="preserve">е обжалование следующих решений </w:t>
      </w:r>
      <w:r w:rsidRPr="002D071A">
        <w:rPr>
          <w:rStyle w:val="bumpedfont15"/>
          <w:sz w:val="28"/>
          <w:szCs w:val="28"/>
        </w:rPr>
        <w:t>руководителя Контрольного органа и инспекторов (далее также – должностные лица):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2) актов контрольных </w:t>
      </w:r>
      <w:r w:rsidRPr="002D071A">
        <w:rPr>
          <w:rStyle w:val="bumpedfont15"/>
          <w:sz w:val="28"/>
          <w:szCs w:val="28"/>
        </w:rPr>
        <w:t>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</w:t>
      </w:r>
      <w:r>
        <w:rPr>
          <w:rStyle w:val="bumpedfont15"/>
          <w:sz w:val="28"/>
          <w:szCs w:val="28"/>
        </w:rPr>
        <w:t>40 Федерального закона № 248-ФЗ.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 Жалоба на решение Контрольного органа, действия (бездействие) его должностных лиц рассматривается руководителем Контрольного органа.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8. Рук</w:t>
      </w:r>
      <w:r>
        <w:rPr>
          <w:rStyle w:val="bumpedfont15"/>
          <w:sz w:val="28"/>
          <w:szCs w:val="28"/>
        </w:rPr>
        <w:t xml:space="preserve">оводителем Контрольного органа </w:t>
      </w:r>
      <w:r w:rsidRPr="002D071A">
        <w:rPr>
          <w:rStyle w:val="bumpedfont15"/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E438A1" w:rsidRPr="002D071A" w:rsidRDefault="00E438A1" w:rsidP="00E438A1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383"/>
      <w:bookmarkEnd w:id="4"/>
      <w:r w:rsidRPr="002D071A">
        <w:rPr>
          <w:rStyle w:val="bumpedfont15"/>
          <w:sz w:val="28"/>
          <w:szCs w:val="28"/>
        </w:rPr>
        <w:t>9. Жалоба должна содержать: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ar390"/>
      <w:bookmarkEnd w:id="5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438A1" w:rsidRPr="002D071A" w:rsidRDefault="00E438A1" w:rsidP="00E438A1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15. Жалоба подлежит рассмотрению руководителем Контрольного органа в течение 20 рабочих дней со дня ее регистрации. 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16. Указанный срок может быть продлен на двадцать рабочих дней, в следующих исключительных случаях: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E438A1" w:rsidRPr="002D071A" w:rsidRDefault="00E438A1" w:rsidP="00E438A1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438A1" w:rsidRPr="002D071A" w:rsidRDefault="00E438A1" w:rsidP="00E438A1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E438A1" w:rsidRPr="002D071A" w:rsidRDefault="00E438A1" w:rsidP="00E438A1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438A1" w:rsidRPr="002D071A" w:rsidRDefault="00E438A1" w:rsidP="00E438A1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20. По итогам рассмотр</w:t>
      </w:r>
      <w:r>
        <w:rPr>
          <w:rStyle w:val="bumpedfont15"/>
          <w:sz w:val="28"/>
          <w:szCs w:val="28"/>
        </w:rPr>
        <w:t xml:space="preserve">ения жалобы руководитель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438A1" w:rsidRPr="002D071A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438A1" w:rsidRDefault="00E438A1" w:rsidP="00E438A1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bookmarkStart w:id="6" w:name="_GoBack"/>
      <w:bookmarkEnd w:id="6"/>
      <w:r w:rsidRPr="002D071A">
        <w:rPr>
          <w:rStyle w:val="bumpedfont15"/>
          <w:sz w:val="28"/>
          <w:szCs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6F538D" w:rsidRDefault="006F538D"/>
    <w:sectPr w:rsidR="006F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A1"/>
    <w:rsid w:val="006F538D"/>
    <w:rsid w:val="00E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3019-C688-46BA-8F79-E1FC9FF9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E43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E43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E43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E43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4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Товстокоров</dc:creator>
  <cp:keywords/>
  <dc:description/>
  <cp:lastModifiedBy>Товстокоров</cp:lastModifiedBy>
  <cp:revision>1</cp:revision>
  <dcterms:created xsi:type="dcterms:W3CDTF">2024-07-08T14:28:00Z</dcterms:created>
  <dcterms:modified xsi:type="dcterms:W3CDTF">2024-07-08T14:36:00Z</dcterms:modified>
</cp:coreProperties>
</file>